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2A3" w:rsidRPr="00CD5581" w:rsidRDefault="00CD5581" w:rsidP="00CD5581">
      <w:pPr>
        <w:tabs>
          <w:tab w:val="left" w:pos="3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1C23AE" w:rsidRPr="009515B9">
        <w:rPr>
          <w:rFonts w:ascii="Times New Roman" w:hAnsi="Times New Roman" w:cs="Times New Roman"/>
          <w:sz w:val="24"/>
          <w:szCs w:val="24"/>
        </w:rPr>
        <w:t>РЕГИОНАЛЬНАЯ СЛУЖБА ПО ТАРИФАМ РЕСПУБЛИКИ КАЛМЫКИЯ</w:t>
      </w:r>
    </w:p>
    <w:p w:rsidR="00775490" w:rsidRPr="009515B9" w:rsidRDefault="00775490" w:rsidP="007754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23AE" w:rsidRPr="009515B9" w:rsidRDefault="001C23AE" w:rsidP="00C55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15B9">
        <w:rPr>
          <w:rFonts w:ascii="Times New Roman" w:hAnsi="Times New Roman" w:cs="Times New Roman"/>
          <w:sz w:val="24"/>
          <w:szCs w:val="24"/>
        </w:rPr>
        <w:t>ПРИКАЗ</w:t>
      </w:r>
    </w:p>
    <w:p w:rsidR="00C553E9" w:rsidRPr="009515B9" w:rsidRDefault="00C553E9" w:rsidP="00C55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23AE" w:rsidRPr="009515B9" w:rsidRDefault="00EA12A7" w:rsidP="00C553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15B9">
        <w:rPr>
          <w:rFonts w:ascii="Times New Roman" w:hAnsi="Times New Roman" w:cs="Times New Roman"/>
          <w:sz w:val="24"/>
          <w:szCs w:val="24"/>
        </w:rPr>
        <w:t>о</w:t>
      </w:r>
      <w:r w:rsidR="001C23AE" w:rsidRPr="009515B9">
        <w:rPr>
          <w:rFonts w:ascii="Times New Roman" w:hAnsi="Times New Roman" w:cs="Times New Roman"/>
          <w:sz w:val="24"/>
          <w:szCs w:val="24"/>
        </w:rPr>
        <w:t>т «</w:t>
      </w:r>
      <w:r w:rsidR="00A85733">
        <w:rPr>
          <w:rFonts w:ascii="Times New Roman" w:hAnsi="Times New Roman" w:cs="Times New Roman"/>
          <w:sz w:val="24"/>
          <w:szCs w:val="24"/>
        </w:rPr>
        <w:t>25</w:t>
      </w:r>
      <w:bookmarkStart w:id="0" w:name="_GoBack"/>
      <w:bookmarkEnd w:id="0"/>
      <w:r w:rsidR="001C23AE" w:rsidRPr="009515B9">
        <w:rPr>
          <w:rFonts w:ascii="Times New Roman" w:hAnsi="Times New Roman" w:cs="Times New Roman"/>
          <w:sz w:val="24"/>
          <w:szCs w:val="24"/>
        </w:rPr>
        <w:t xml:space="preserve">» </w:t>
      </w:r>
      <w:r w:rsidR="00A85733">
        <w:rPr>
          <w:rFonts w:ascii="Times New Roman" w:hAnsi="Times New Roman" w:cs="Times New Roman"/>
          <w:sz w:val="24"/>
          <w:szCs w:val="24"/>
        </w:rPr>
        <w:t>декабря</w:t>
      </w:r>
      <w:r w:rsidR="001C23AE" w:rsidRPr="009515B9">
        <w:rPr>
          <w:rFonts w:ascii="Times New Roman" w:hAnsi="Times New Roman" w:cs="Times New Roman"/>
          <w:sz w:val="24"/>
          <w:szCs w:val="24"/>
        </w:rPr>
        <w:t xml:space="preserve"> 20</w:t>
      </w:r>
      <w:r w:rsidR="00154A95">
        <w:rPr>
          <w:rFonts w:ascii="Times New Roman" w:hAnsi="Times New Roman" w:cs="Times New Roman"/>
          <w:sz w:val="24"/>
          <w:szCs w:val="24"/>
        </w:rPr>
        <w:t>20</w:t>
      </w:r>
      <w:r w:rsidR="00D26B39" w:rsidRPr="009515B9">
        <w:rPr>
          <w:rFonts w:ascii="Times New Roman" w:hAnsi="Times New Roman" w:cs="Times New Roman"/>
          <w:sz w:val="24"/>
          <w:szCs w:val="24"/>
        </w:rPr>
        <w:t xml:space="preserve"> г.         </w:t>
      </w:r>
      <w:r w:rsidR="0035364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278A1" w:rsidRPr="009515B9">
        <w:rPr>
          <w:rFonts w:ascii="Times New Roman" w:hAnsi="Times New Roman" w:cs="Times New Roman"/>
          <w:sz w:val="24"/>
          <w:szCs w:val="24"/>
        </w:rPr>
        <w:t xml:space="preserve">    </w:t>
      </w:r>
      <w:r w:rsidR="001C23AE" w:rsidRPr="009515B9">
        <w:rPr>
          <w:rFonts w:ascii="Times New Roman" w:hAnsi="Times New Roman" w:cs="Times New Roman"/>
          <w:sz w:val="24"/>
          <w:szCs w:val="24"/>
        </w:rPr>
        <w:t>№</w:t>
      </w:r>
      <w:r w:rsidR="00A52148" w:rsidRPr="009515B9">
        <w:rPr>
          <w:rFonts w:ascii="Times New Roman" w:hAnsi="Times New Roman" w:cs="Times New Roman"/>
          <w:sz w:val="24"/>
          <w:szCs w:val="24"/>
        </w:rPr>
        <w:t xml:space="preserve"> </w:t>
      </w:r>
      <w:r w:rsidR="00154A9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515B9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9515B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515B9">
        <w:rPr>
          <w:rFonts w:ascii="Times New Roman" w:hAnsi="Times New Roman" w:cs="Times New Roman"/>
          <w:sz w:val="24"/>
          <w:szCs w:val="24"/>
        </w:rPr>
        <w:t>тп</w:t>
      </w:r>
      <w:r w:rsidR="00D614DF" w:rsidRPr="009515B9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1C23AE" w:rsidRPr="009515B9">
        <w:rPr>
          <w:rFonts w:ascii="Times New Roman" w:hAnsi="Times New Roman" w:cs="Times New Roman"/>
          <w:sz w:val="24"/>
          <w:szCs w:val="24"/>
        </w:rPr>
        <w:tab/>
      </w:r>
      <w:r w:rsidR="001C23AE" w:rsidRPr="009515B9">
        <w:rPr>
          <w:rFonts w:ascii="Times New Roman" w:hAnsi="Times New Roman" w:cs="Times New Roman"/>
          <w:sz w:val="24"/>
          <w:szCs w:val="24"/>
        </w:rPr>
        <w:tab/>
      </w:r>
      <w:r w:rsidR="001C23AE" w:rsidRPr="009515B9">
        <w:rPr>
          <w:rFonts w:ascii="Times New Roman" w:hAnsi="Times New Roman" w:cs="Times New Roman"/>
          <w:sz w:val="24"/>
          <w:szCs w:val="24"/>
        </w:rPr>
        <w:tab/>
      </w:r>
      <w:r w:rsidR="001C23AE" w:rsidRPr="009515B9">
        <w:rPr>
          <w:rFonts w:ascii="Times New Roman" w:hAnsi="Times New Roman" w:cs="Times New Roman"/>
          <w:sz w:val="24"/>
          <w:szCs w:val="24"/>
        </w:rPr>
        <w:tab/>
        <w:t>г. Элиста</w:t>
      </w:r>
    </w:p>
    <w:p w:rsidR="008C63E9" w:rsidRPr="009515B9" w:rsidRDefault="008C63E9" w:rsidP="00C553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63E9" w:rsidRPr="009515B9" w:rsidRDefault="00EA12A7" w:rsidP="00C55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15B9">
        <w:rPr>
          <w:rFonts w:ascii="Times New Roman" w:hAnsi="Times New Roman" w:cs="Times New Roman"/>
          <w:sz w:val="24"/>
          <w:szCs w:val="24"/>
        </w:rPr>
        <w:t xml:space="preserve">Об утверждении платы за технологическое присоединение газоиспользующего оборудования к сетям газораспределения АО «Газпром газораспределение Элиста» на территории Республики Калмыкия </w:t>
      </w:r>
      <w:r w:rsidR="002F4480" w:rsidRPr="009515B9">
        <w:rPr>
          <w:rFonts w:ascii="Times New Roman" w:hAnsi="Times New Roman" w:cs="Times New Roman"/>
          <w:sz w:val="24"/>
          <w:szCs w:val="24"/>
        </w:rPr>
        <w:t>на 20</w:t>
      </w:r>
      <w:r w:rsidR="009515B9" w:rsidRPr="009515B9">
        <w:rPr>
          <w:rFonts w:ascii="Times New Roman" w:hAnsi="Times New Roman" w:cs="Times New Roman"/>
          <w:sz w:val="24"/>
          <w:szCs w:val="24"/>
        </w:rPr>
        <w:t>2</w:t>
      </w:r>
      <w:r w:rsidR="00154A95">
        <w:rPr>
          <w:rFonts w:ascii="Times New Roman" w:hAnsi="Times New Roman" w:cs="Times New Roman"/>
          <w:sz w:val="24"/>
          <w:szCs w:val="24"/>
        </w:rPr>
        <w:t>1</w:t>
      </w:r>
      <w:r w:rsidR="002F4480" w:rsidRPr="009515B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C63E9" w:rsidRPr="009515B9" w:rsidRDefault="008C63E9" w:rsidP="00C55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4DF" w:rsidRPr="009515B9" w:rsidRDefault="00EA12A7" w:rsidP="00154A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15B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614DF" w:rsidRPr="009515B9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31 марта 1999 года №69-ФЗ «О газоснабжении в Российской Федерации», </w:t>
      </w:r>
      <w:r w:rsidR="00C553E9" w:rsidRPr="009515B9">
        <w:rPr>
          <w:rFonts w:ascii="Times New Roman" w:hAnsi="Times New Roman" w:cs="Times New Roman"/>
          <w:sz w:val="24"/>
          <w:szCs w:val="24"/>
        </w:rPr>
        <w:t>постановлениями</w:t>
      </w:r>
      <w:r w:rsidR="00D614DF" w:rsidRPr="009515B9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29 декабря 2000 года №1021 «О государственном регулировании цен на газ,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Федерации», </w:t>
      </w:r>
      <w:r w:rsidR="00C553E9" w:rsidRPr="009515B9">
        <w:rPr>
          <w:rFonts w:ascii="Times New Roman" w:hAnsi="Times New Roman" w:cs="Times New Roman"/>
          <w:sz w:val="24"/>
          <w:szCs w:val="24"/>
        </w:rPr>
        <w:t>от 30 декабря 2013 года №1314 «Об утверждении</w:t>
      </w:r>
      <w:proofErr w:type="gramEnd"/>
      <w:r w:rsidR="00C553E9" w:rsidRPr="009515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553E9" w:rsidRPr="009515B9">
        <w:rPr>
          <w:rFonts w:ascii="Times New Roman" w:hAnsi="Times New Roman" w:cs="Times New Roman"/>
          <w:sz w:val="24"/>
          <w:szCs w:val="24"/>
        </w:rPr>
        <w:t>Правил подключения (технологического присоединения) объектов капитального строительства к сетям газораспределения, а также об изменении и признании утратившими силу некоторых актов Правительства Российской Федерации»</w:t>
      </w:r>
      <w:r w:rsidR="00FC58C7" w:rsidRPr="009515B9">
        <w:rPr>
          <w:rFonts w:ascii="Times New Roman" w:hAnsi="Times New Roman" w:cs="Times New Roman"/>
          <w:sz w:val="24"/>
          <w:szCs w:val="24"/>
        </w:rPr>
        <w:t xml:space="preserve">, </w:t>
      </w:r>
      <w:r w:rsidR="00775490" w:rsidRPr="009515B9">
        <w:rPr>
          <w:rFonts w:ascii="Times New Roman" w:hAnsi="Times New Roman" w:cs="Times New Roman"/>
          <w:sz w:val="24"/>
          <w:szCs w:val="24"/>
        </w:rPr>
        <w:t>приказом ФАС России от 16.08.2018 г. №1151/18 «Об утверждении методических указаний по расчету размера платы за технологическое присоединение газоиспользующего оборудования к газораспределительным сетям и (или) размеров стандартизированных тарифных ставок, определяющих ее величину»</w:t>
      </w:r>
      <w:r w:rsidR="00FC58C7" w:rsidRPr="009515B9">
        <w:rPr>
          <w:rFonts w:ascii="Times New Roman" w:hAnsi="Times New Roman" w:cs="Times New Roman"/>
          <w:sz w:val="24"/>
          <w:szCs w:val="24"/>
        </w:rPr>
        <w:t>, постановлением Правительства Республики Калмыкия</w:t>
      </w:r>
      <w:proofErr w:type="gramEnd"/>
      <w:r w:rsidR="00FC58C7" w:rsidRPr="009515B9">
        <w:rPr>
          <w:rFonts w:ascii="Times New Roman" w:hAnsi="Times New Roman" w:cs="Times New Roman"/>
          <w:sz w:val="24"/>
          <w:szCs w:val="24"/>
        </w:rPr>
        <w:t xml:space="preserve"> от 2 марта 2009 года №48 </w:t>
      </w:r>
      <w:r w:rsidR="00D614DF" w:rsidRPr="009515B9">
        <w:rPr>
          <w:rFonts w:ascii="Times New Roman" w:hAnsi="Times New Roman" w:cs="Times New Roman"/>
          <w:sz w:val="24"/>
          <w:szCs w:val="24"/>
        </w:rPr>
        <w:t xml:space="preserve"> «Вопросы Региональной службы по тарифам Республики Калмыкия», протокол</w:t>
      </w:r>
      <w:r w:rsidR="00FC58C7" w:rsidRPr="009515B9">
        <w:rPr>
          <w:rFonts w:ascii="Times New Roman" w:hAnsi="Times New Roman" w:cs="Times New Roman"/>
          <w:sz w:val="24"/>
          <w:szCs w:val="24"/>
        </w:rPr>
        <w:t>ом</w:t>
      </w:r>
      <w:r w:rsidR="00D614DF" w:rsidRPr="009515B9">
        <w:rPr>
          <w:rFonts w:ascii="Times New Roman" w:hAnsi="Times New Roman" w:cs="Times New Roman"/>
          <w:sz w:val="24"/>
          <w:szCs w:val="24"/>
        </w:rPr>
        <w:t xml:space="preserve"> заседания Правления РСТ Республики Калмыкия от </w:t>
      </w:r>
      <w:r w:rsidR="00775490" w:rsidRPr="009515B9">
        <w:rPr>
          <w:rFonts w:ascii="Times New Roman" w:hAnsi="Times New Roman" w:cs="Times New Roman"/>
          <w:sz w:val="24"/>
          <w:szCs w:val="24"/>
        </w:rPr>
        <w:t xml:space="preserve"> </w:t>
      </w:r>
      <w:r w:rsidR="00154A95">
        <w:rPr>
          <w:rFonts w:ascii="Times New Roman" w:hAnsi="Times New Roman" w:cs="Times New Roman"/>
          <w:sz w:val="24"/>
          <w:szCs w:val="24"/>
        </w:rPr>
        <w:t>«</w:t>
      </w:r>
      <w:r w:rsidR="00A85733">
        <w:rPr>
          <w:rFonts w:ascii="Times New Roman" w:hAnsi="Times New Roman" w:cs="Times New Roman"/>
          <w:sz w:val="24"/>
          <w:szCs w:val="24"/>
        </w:rPr>
        <w:t>25</w:t>
      </w:r>
      <w:r w:rsidR="00154A95">
        <w:rPr>
          <w:rFonts w:ascii="Times New Roman" w:hAnsi="Times New Roman" w:cs="Times New Roman"/>
          <w:sz w:val="24"/>
          <w:szCs w:val="24"/>
        </w:rPr>
        <w:t xml:space="preserve">» </w:t>
      </w:r>
      <w:r w:rsidR="00A85733">
        <w:rPr>
          <w:rFonts w:ascii="Times New Roman" w:hAnsi="Times New Roman" w:cs="Times New Roman"/>
          <w:sz w:val="24"/>
          <w:szCs w:val="24"/>
        </w:rPr>
        <w:t>декабря</w:t>
      </w:r>
      <w:r w:rsidR="00A52148" w:rsidRPr="009515B9">
        <w:rPr>
          <w:rFonts w:ascii="Times New Roman" w:hAnsi="Times New Roman" w:cs="Times New Roman"/>
          <w:sz w:val="24"/>
          <w:szCs w:val="24"/>
        </w:rPr>
        <w:t xml:space="preserve"> </w:t>
      </w:r>
      <w:r w:rsidR="00D614DF" w:rsidRPr="009515B9">
        <w:rPr>
          <w:rFonts w:ascii="Times New Roman" w:hAnsi="Times New Roman" w:cs="Times New Roman"/>
          <w:sz w:val="24"/>
          <w:szCs w:val="24"/>
        </w:rPr>
        <w:t>20</w:t>
      </w:r>
      <w:r w:rsidR="00154A95">
        <w:rPr>
          <w:rFonts w:ascii="Times New Roman" w:hAnsi="Times New Roman" w:cs="Times New Roman"/>
          <w:sz w:val="24"/>
          <w:szCs w:val="24"/>
        </w:rPr>
        <w:t>20</w:t>
      </w:r>
      <w:r w:rsidR="00D614DF" w:rsidRPr="009515B9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D26B39" w:rsidRPr="009515B9">
        <w:rPr>
          <w:rFonts w:ascii="Times New Roman" w:hAnsi="Times New Roman" w:cs="Times New Roman"/>
          <w:sz w:val="24"/>
          <w:szCs w:val="24"/>
        </w:rPr>
        <w:t>14-</w:t>
      </w:r>
      <w:r w:rsidR="00154A95">
        <w:rPr>
          <w:rFonts w:ascii="Times New Roman" w:hAnsi="Times New Roman" w:cs="Times New Roman"/>
          <w:sz w:val="24"/>
          <w:szCs w:val="24"/>
        </w:rPr>
        <w:t>20</w:t>
      </w:r>
      <w:r w:rsidR="00D26B39" w:rsidRPr="009515B9">
        <w:rPr>
          <w:rFonts w:ascii="Times New Roman" w:hAnsi="Times New Roman" w:cs="Times New Roman"/>
          <w:sz w:val="24"/>
          <w:szCs w:val="24"/>
        </w:rPr>
        <w:t>/</w:t>
      </w:r>
      <w:r w:rsidR="00154A95">
        <w:rPr>
          <w:rFonts w:ascii="Times New Roman" w:hAnsi="Times New Roman" w:cs="Times New Roman"/>
          <w:sz w:val="24"/>
          <w:szCs w:val="24"/>
        </w:rPr>
        <w:t xml:space="preserve">   </w:t>
      </w:r>
      <w:r w:rsidR="00D614DF" w:rsidRPr="009515B9">
        <w:rPr>
          <w:rFonts w:ascii="Times New Roman" w:hAnsi="Times New Roman" w:cs="Times New Roman"/>
          <w:sz w:val="24"/>
          <w:szCs w:val="24"/>
        </w:rPr>
        <w:t xml:space="preserve"> , приказываю:</w:t>
      </w:r>
    </w:p>
    <w:p w:rsidR="00D614DF" w:rsidRPr="009515B9" w:rsidRDefault="00D614DF" w:rsidP="00C553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4DF" w:rsidRPr="00154A95" w:rsidRDefault="00D614DF" w:rsidP="00C553E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15B9">
        <w:rPr>
          <w:rFonts w:ascii="Times New Roman" w:hAnsi="Times New Roman" w:cs="Times New Roman"/>
          <w:sz w:val="24"/>
          <w:szCs w:val="24"/>
        </w:rPr>
        <w:t>У</w:t>
      </w:r>
      <w:r w:rsidR="00B47EDB" w:rsidRPr="009515B9">
        <w:rPr>
          <w:rFonts w:ascii="Times New Roman" w:hAnsi="Times New Roman" w:cs="Times New Roman"/>
          <w:sz w:val="24"/>
          <w:szCs w:val="24"/>
        </w:rPr>
        <w:t xml:space="preserve">твердить </w:t>
      </w:r>
      <w:r w:rsidRPr="009515B9">
        <w:rPr>
          <w:rFonts w:ascii="Times New Roman" w:hAnsi="Times New Roman" w:cs="Times New Roman"/>
          <w:sz w:val="24"/>
          <w:szCs w:val="24"/>
        </w:rPr>
        <w:t xml:space="preserve"> с 01 января 20</w:t>
      </w:r>
      <w:r w:rsidR="009515B9" w:rsidRPr="009515B9">
        <w:rPr>
          <w:rFonts w:ascii="Times New Roman" w:hAnsi="Times New Roman" w:cs="Times New Roman"/>
          <w:sz w:val="24"/>
          <w:szCs w:val="24"/>
        </w:rPr>
        <w:t>2</w:t>
      </w:r>
      <w:r w:rsidR="00154A95">
        <w:rPr>
          <w:rFonts w:ascii="Times New Roman" w:hAnsi="Times New Roman" w:cs="Times New Roman"/>
          <w:sz w:val="24"/>
          <w:szCs w:val="24"/>
        </w:rPr>
        <w:t>1</w:t>
      </w:r>
      <w:r w:rsidR="00287AE2" w:rsidRPr="009515B9">
        <w:rPr>
          <w:rFonts w:ascii="Times New Roman" w:hAnsi="Times New Roman" w:cs="Times New Roman"/>
          <w:sz w:val="24"/>
          <w:szCs w:val="24"/>
        </w:rPr>
        <w:t xml:space="preserve"> года по 31 декабря 20</w:t>
      </w:r>
      <w:r w:rsidR="009515B9" w:rsidRPr="009515B9">
        <w:rPr>
          <w:rFonts w:ascii="Times New Roman" w:hAnsi="Times New Roman" w:cs="Times New Roman"/>
          <w:sz w:val="24"/>
          <w:szCs w:val="24"/>
        </w:rPr>
        <w:t>2</w:t>
      </w:r>
      <w:r w:rsidR="00154A95">
        <w:rPr>
          <w:rFonts w:ascii="Times New Roman" w:hAnsi="Times New Roman" w:cs="Times New Roman"/>
          <w:sz w:val="24"/>
          <w:szCs w:val="24"/>
        </w:rPr>
        <w:t>1</w:t>
      </w:r>
      <w:r w:rsidRPr="009515B9">
        <w:rPr>
          <w:rFonts w:ascii="Times New Roman" w:hAnsi="Times New Roman" w:cs="Times New Roman"/>
          <w:sz w:val="24"/>
          <w:szCs w:val="24"/>
        </w:rPr>
        <w:t xml:space="preserve"> года  плату за технологическое присоединение к сетям газораспределения АО «Газпром газораспределение Элиста» газоиспользующего оборудования</w:t>
      </w:r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D5581">
        <w:rPr>
          <w:rFonts w:ascii="Times New Roman" w:hAnsi="Times New Roman" w:cs="Times New Roman"/>
          <w:color w:val="000000"/>
          <w:sz w:val="24"/>
          <w:szCs w:val="24"/>
        </w:rPr>
        <w:t xml:space="preserve">заявителей </w:t>
      </w:r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 xml:space="preserve">с максимальным расходом газа, не превышающим  </w:t>
      </w:r>
      <w:r w:rsidR="00EF4BA4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 xml:space="preserve"> куб.</w:t>
      </w:r>
      <w:r w:rsidR="00154A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>м. в час (</w:t>
      </w:r>
      <w:r w:rsidR="009515B9" w:rsidRPr="009515B9">
        <w:rPr>
          <w:rFonts w:ascii="Times New Roman" w:hAnsi="Times New Roman" w:cs="Times New Roman"/>
          <w:color w:val="000000"/>
          <w:sz w:val="24"/>
          <w:szCs w:val="24"/>
        </w:rPr>
        <w:t xml:space="preserve">в т ч </w:t>
      </w:r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9515B9" w:rsidRPr="009515B9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>аявителей, намеревающихся использовать газ для целей предпринимательской (коммерческой) деятельности) и 5 куб. м. в час (</w:t>
      </w:r>
      <w:r w:rsidR="006948D7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 w:rsidR="009515B9" w:rsidRPr="009515B9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>аявителей, не намеревающихся использовать</w:t>
      </w:r>
      <w:proofErr w:type="gramEnd"/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F044B8" w:rsidRPr="009515B9">
        <w:rPr>
          <w:rFonts w:ascii="Times New Roman" w:hAnsi="Times New Roman" w:cs="Times New Roman"/>
          <w:color w:val="000000"/>
          <w:sz w:val="24"/>
          <w:szCs w:val="24"/>
        </w:rPr>
        <w:t>газ для целей предпринимательской (коммерческой) деятельности), с учетом расхода газа ранее подключенного в данной точке подключения газоиспользующего оборудования,  п</w:t>
      </w:r>
      <w:r w:rsidR="00F044B8" w:rsidRPr="009515B9">
        <w:rPr>
          <w:rFonts w:ascii="Times New Roman" w:hAnsi="Times New Roman"/>
          <w:sz w:val="24"/>
          <w:szCs w:val="24"/>
        </w:rPr>
        <w:t>ри условии, что расстояние от газоиспользующего оборудования до сети газораспределения АО «Газпром газора</w:t>
      </w:r>
      <w:r w:rsidR="004E7FDC" w:rsidRPr="009515B9">
        <w:rPr>
          <w:rFonts w:ascii="Times New Roman" w:hAnsi="Times New Roman"/>
          <w:sz w:val="24"/>
          <w:szCs w:val="24"/>
        </w:rPr>
        <w:t>с</w:t>
      </w:r>
      <w:r w:rsidR="00F044B8" w:rsidRPr="009515B9">
        <w:rPr>
          <w:rFonts w:ascii="Times New Roman" w:hAnsi="Times New Roman"/>
          <w:sz w:val="24"/>
          <w:szCs w:val="24"/>
        </w:rPr>
        <w:t>пределение Элиста»  с проектным рабочим давлением не более 0,3 МПа, измеряемое по прямой линии, составляет не более 200 метров</w:t>
      </w:r>
      <w:r w:rsidR="006948D7">
        <w:rPr>
          <w:rFonts w:ascii="Times New Roman" w:hAnsi="Times New Roman"/>
          <w:sz w:val="24"/>
          <w:szCs w:val="24"/>
        </w:rPr>
        <w:t>,</w:t>
      </w:r>
      <w:r w:rsidR="00F044B8" w:rsidRPr="009515B9">
        <w:rPr>
          <w:rFonts w:ascii="Times New Roman" w:hAnsi="Times New Roman"/>
          <w:sz w:val="24"/>
          <w:szCs w:val="24"/>
        </w:rPr>
        <w:t xml:space="preserve"> и </w:t>
      </w:r>
      <w:r w:rsidR="00154A95" w:rsidRPr="009515B9">
        <w:rPr>
          <w:rFonts w:ascii="Times New Roman" w:hAnsi="Times New Roman"/>
          <w:sz w:val="24"/>
          <w:szCs w:val="24"/>
        </w:rPr>
        <w:t xml:space="preserve">сами мероприятия предполагают </w:t>
      </w:r>
      <w:r w:rsidR="00154A95" w:rsidRPr="00154A95">
        <w:rPr>
          <w:rFonts w:ascii="Times New Roman" w:hAnsi="Times New Roman"/>
          <w:sz w:val="24"/>
          <w:szCs w:val="24"/>
        </w:rPr>
        <w:t xml:space="preserve">строительство </w:t>
      </w:r>
      <w:r w:rsidR="006948D7">
        <w:rPr>
          <w:rFonts w:ascii="Times New Roman" w:hAnsi="Times New Roman"/>
          <w:sz w:val="24"/>
          <w:szCs w:val="24"/>
        </w:rPr>
        <w:t>только</w:t>
      </w:r>
      <w:r w:rsidR="00154A95" w:rsidRPr="00154A95">
        <w:rPr>
          <w:rFonts w:ascii="Times New Roman" w:hAnsi="Times New Roman"/>
          <w:sz w:val="24"/>
          <w:szCs w:val="24"/>
        </w:rPr>
        <w:t xml:space="preserve"> газопроводов (без необходимости выполнения </w:t>
      </w:r>
      <w:r w:rsidR="00270AA4">
        <w:rPr>
          <w:rFonts w:ascii="Times New Roman" w:hAnsi="Times New Roman"/>
          <w:sz w:val="24"/>
          <w:szCs w:val="24"/>
        </w:rPr>
        <w:t>мероприятий</w:t>
      </w:r>
      <w:proofErr w:type="gramEnd"/>
      <w:r w:rsidR="00270AA4">
        <w:rPr>
          <w:rFonts w:ascii="Times New Roman" w:hAnsi="Times New Roman"/>
          <w:sz w:val="24"/>
          <w:szCs w:val="24"/>
        </w:rPr>
        <w:t xml:space="preserve"> по прокладке </w:t>
      </w:r>
      <w:r w:rsidR="00154A95" w:rsidRPr="00154A95">
        <w:rPr>
          <w:rFonts w:ascii="Times New Roman" w:hAnsi="Times New Roman"/>
          <w:sz w:val="24"/>
          <w:szCs w:val="24"/>
        </w:rPr>
        <w:t>газопроводов бестраншейным способом</w:t>
      </w:r>
      <w:r w:rsidR="00270AA4">
        <w:rPr>
          <w:rFonts w:ascii="Times New Roman" w:hAnsi="Times New Roman"/>
          <w:sz w:val="24"/>
          <w:szCs w:val="24"/>
        </w:rPr>
        <w:t xml:space="preserve"> и устройства</w:t>
      </w:r>
      <w:r w:rsidR="00154A95" w:rsidRPr="00154A95">
        <w:rPr>
          <w:rFonts w:ascii="Times New Roman" w:hAnsi="Times New Roman"/>
          <w:sz w:val="24"/>
          <w:szCs w:val="24"/>
        </w:rPr>
        <w:t xml:space="preserve">   пунктов редуцирования газа</w:t>
      </w:r>
      <w:r w:rsidR="00270AA4">
        <w:rPr>
          <w:rFonts w:ascii="Times New Roman" w:hAnsi="Times New Roman"/>
          <w:sz w:val="24"/>
          <w:szCs w:val="24"/>
        </w:rPr>
        <w:t>)</w:t>
      </w:r>
      <w:r w:rsidR="00CD5581">
        <w:rPr>
          <w:rFonts w:ascii="Times New Roman" w:hAnsi="Times New Roman"/>
          <w:sz w:val="24"/>
          <w:szCs w:val="24"/>
        </w:rPr>
        <w:t xml:space="preserve">, </w:t>
      </w:r>
      <w:r w:rsidR="00B47EDB" w:rsidRPr="00154A95">
        <w:rPr>
          <w:rFonts w:ascii="Times New Roman" w:hAnsi="Times New Roman"/>
          <w:sz w:val="24"/>
          <w:szCs w:val="24"/>
        </w:rPr>
        <w:t>согласно приложению №1</w:t>
      </w:r>
      <w:r w:rsidR="00FC58C7" w:rsidRPr="00154A95">
        <w:rPr>
          <w:rFonts w:ascii="Times New Roman" w:hAnsi="Times New Roman"/>
          <w:sz w:val="24"/>
          <w:szCs w:val="24"/>
        </w:rPr>
        <w:t xml:space="preserve"> к настоящему приказу</w:t>
      </w:r>
      <w:r w:rsidR="00B47EDB" w:rsidRPr="00154A95">
        <w:rPr>
          <w:rFonts w:ascii="Times New Roman" w:hAnsi="Times New Roman"/>
          <w:sz w:val="24"/>
          <w:szCs w:val="24"/>
        </w:rPr>
        <w:t>.</w:t>
      </w:r>
    </w:p>
    <w:p w:rsidR="00CD5581" w:rsidRDefault="00C553E9" w:rsidP="00C553E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5581">
        <w:rPr>
          <w:rFonts w:ascii="Times New Roman" w:hAnsi="Times New Roman" w:cs="Times New Roman"/>
          <w:sz w:val="24"/>
          <w:szCs w:val="24"/>
        </w:rPr>
        <w:t>Определить</w:t>
      </w:r>
      <w:r w:rsidR="00B47EDB" w:rsidRPr="00CD5581">
        <w:rPr>
          <w:rFonts w:ascii="Times New Roman" w:hAnsi="Times New Roman" w:cs="Times New Roman"/>
          <w:sz w:val="24"/>
          <w:szCs w:val="24"/>
        </w:rPr>
        <w:t xml:space="preserve"> </w:t>
      </w:r>
      <w:r w:rsidR="006B5C10" w:rsidRPr="00CD5581">
        <w:rPr>
          <w:rFonts w:ascii="Times New Roman" w:hAnsi="Times New Roman" w:cs="Times New Roman"/>
          <w:sz w:val="24"/>
          <w:szCs w:val="24"/>
        </w:rPr>
        <w:t>на 20</w:t>
      </w:r>
      <w:r w:rsidR="00270AA4">
        <w:rPr>
          <w:rFonts w:ascii="Times New Roman" w:hAnsi="Times New Roman" w:cs="Times New Roman"/>
          <w:sz w:val="24"/>
          <w:szCs w:val="24"/>
        </w:rPr>
        <w:t>21</w:t>
      </w:r>
      <w:r w:rsidR="006B5C10" w:rsidRPr="00CD5581">
        <w:rPr>
          <w:rFonts w:ascii="Times New Roman" w:hAnsi="Times New Roman" w:cs="Times New Roman"/>
          <w:sz w:val="24"/>
          <w:szCs w:val="24"/>
        </w:rPr>
        <w:t xml:space="preserve"> год</w:t>
      </w:r>
      <w:r w:rsidR="006B5C10" w:rsidRPr="00CD55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7EDB" w:rsidRPr="00CD5581">
        <w:rPr>
          <w:rFonts w:ascii="Times New Roman" w:hAnsi="Times New Roman" w:cs="Times New Roman"/>
          <w:sz w:val="24"/>
          <w:szCs w:val="24"/>
        </w:rPr>
        <w:t xml:space="preserve">размер экономически обоснованной платы за технологическое присоединение к </w:t>
      </w:r>
      <w:r w:rsidR="006C188F" w:rsidRPr="00CD5581">
        <w:rPr>
          <w:rFonts w:ascii="Times New Roman" w:hAnsi="Times New Roman" w:cs="Times New Roman"/>
          <w:sz w:val="24"/>
          <w:szCs w:val="24"/>
        </w:rPr>
        <w:t xml:space="preserve">газораспределительным </w:t>
      </w:r>
      <w:r w:rsidR="00B47EDB" w:rsidRPr="00CD5581">
        <w:rPr>
          <w:rFonts w:ascii="Times New Roman" w:hAnsi="Times New Roman" w:cs="Times New Roman"/>
          <w:sz w:val="24"/>
          <w:szCs w:val="24"/>
        </w:rPr>
        <w:t>сетям АО «Газпром газораспределение Элиста» газоиспользующего оборудования</w:t>
      </w:r>
      <w:r w:rsidR="006C188F" w:rsidRPr="00CD5581">
        <w:rPr>
          <w:rFonts w:ascii="Times New Roman" w:hAnsi="Times New Roman" w:cs="Times New Roman"/>
          <w:sz w:val="24"/>
          <w:szCs w:val="24"/>
        </w:rPr>
        <w:t xml:space="preserve"> </w:t>
      </w:r>
      <w:r w:rsidR="009515B9" w:rsidRPr="00CD5581">
        <w:rPr>
          <w:rFonts w:ascii="Times New Roman" w:hAnsi="Times New Roman" w:cs="Times New Roman"/>
          <w:sz w:val="24"/>
          <w:szCs w:val="24"/>
        </w:rPr>
        <w:t xml:space="preserve">заявителей, указанных в п.1, в размере </w:t>
      </w:r>
      <w:r w:rsidR="00A85733">
        <w:rPr>
          <w:rFonts w:ascii="Times New Roman" w:hAnsi="Times New Roman" w:cs="Times New Roman"/>
          <w:sz w:val="24"/>
          <w:szCs w:val="24"/>
        </w:rPr>
        <w:t xml:space="preserve">2257722 </w:t>
      </w:r>
      <w:r w:rsidR="00F625F2" w:rsidRPr="00CD5581">
        <w:rPr>
          <w:rFonts w:ascii="Times New Roman" w:hAnsi="Times New Roman" w:cs="Times New Roman"/>
          <w:sz w:val="24"/>
          <w:szCs w:val="24"/>
        </w:rPr>
        <w:t>руб</w:t>
      </w:r>
      <w:r w:rsidR="00A85733">
        <w:rPr>
          <w:rFonts w:ascii="Times New Roman" w:hAnsi="Times New Roman" w:cs="Times New Roman"/>
          <w:sz w:val="24"/>
          <w:szCs w:val="24"/>
        </w:rPr>
        <w:t>ля 79 копеек</w:t>
      </w:r>
      <w:r w:rsidR="00CD5581" w:rsidRPr="00CD5581">
        <w:rPr>
          <w:rFonts w:ascii="Times New Roman" w:hAnsi="Times New Roman" w:cs="Times New Roman"/>
          <w:sz w:val="24"/>
          <w:szCs w:val="24"/>
        </w:rPr>
        <w:t>.</w:t>
      </w:r>
    </w:p>
    <w:p w:rsidR="00D614DF" w:rsidRPr="00CD5581" w:rsidRDefault="00D614DF" w:rsidP="00C553E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5581">
        <w:rPr>
          <w:rFonts w:ascii="Times New Roman" w:hAnsi="Times New Roman" w:cs="Times New Roman"/>
          <w:sz w:val="24"/>
          <w:szCs w:val="24"/>
        </w:rPr>
        <w:t>Опубликовать текст настоящего приказа в официальном печатном издании  и разместить на официальном сайте РСТ Республики Калмыкия</w:t>
      </w:r>
      <w:r w:rsidR="00B627C1" w:rsidRPr="00CD5581">
        <w:rPr>
          <w:rFonts w:ascii="Times New Roman" w:hAnsi="Times New Roman" w:cs="Times New Roman"/>
          <w:sz w:val="24"/>
          <w:szCs w:val="24"/>
        </w:rPr>
        <w:t xml:space="preserve"> в установленные законодательством сроки</w:t>
      </w:r>
      <w:r w:rsidRPr="00CD5581">
        <w:rPr>
          <w:rFonts w:ascii="Times New Roman" w:hAnsi="Times New Roman" w:cs="Times New Roman"/>
          <w:sz w:val="24"/>
          <w:szCs w:val="24"/>
        </w:rPr>
        <w:t>.</w:t>
      </w:r>
    </w:p>
    <w:p w:rsidR="0032488E" w:rsidRPr="00580F9E" w:rsidRDefault="0032488E" w:rsidP="0032488E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приказ вступает в силу с 1 января 202</w:t>
      </w:r>
      <w:r w:rsidR="00CD558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614DF" w:rsidRPr="009515B9" w:rsidRDefault="00D614DF" w:rsidP="00C55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14DF" w:rsidRPr="009515B9" w:rsidRDefault="00353649" w:rsidP="00C55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9515B9" w:rsidRPr="009515B9">
        <w:rPr>
          <w:rFonts w:ascii="Times New Roman" w:hAnsi="Times New Roman"/>
          <w:sz w:val="24"/>
          <w:szCs w:val="24"/>
        </w:rPr>
        <w:t xml:space="preserve"> </w:t>
      </w:r>
      <w:r w:rsidR="00D614DF" w:rsidRPr="009515B9">
        <w:rPr>
          <w:rFonts w:ascii="Times New Roman" w:hAnsi="Times New Roman"/>
          <w:sz w:val="24"/>
          <w:szCs w:val="24"/>
        </w:rPr>
        <w:t>Председател</w:t>
      </w:r>
      <w:r w:rsidR="00CD5581">
        <w:rPr>
          <w:rFonts w:ascii="Times New Roman" w:hAnsi="Times New Roman"/>
          <w:sz w:val="24"/>
          <w:szCs w:val="24"/>
        </w:rPr>
        <w:t>ь</w:t>
      </w:r>
      <w:r w:rsidR="00D614DF" w:rsidRPr="009515B9">
        <w:rPr>
          <w:rFonts w:ascii="Times New Roman" w:hAnsi="Times New Roman"/>
          <w:sz w:val="24"/>
          <w:szCs w:val="24"/>
        </w:rPr>
        <w:t xml:space="preserve"> РСТ</w:t>
      </w:r>
    </w:p>
    <w:p w:rsidR="001F488B" w:rsidRPr="0032488E" w:rsidRDefault="00353649" w:rsidP="003248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D614DF" w:rsidRPr="009515B9">
        <w:rPr>
          <w:rFonts w:ascii="Times New Roman" w:hAnsi="Times New Roman"/>
          <w:sz w:val="24"/>
          <w:szCs w:val="24"/>
        </w:rPr>
        <w:t xml:space="preserve">Республики Калмыкия                                                С.В. </w:t>
      </w:r>
      <w:proofErr w:type="spellStart"/>
      <w:r w:rsidR="00D614DF" w:rsidRPr="009515B9">
        <w:rPr>
          <w:rFonts w:ascii="Times New Roman" w:hAnsi="Times New Roman"/>
          <w:sz w:val="24"/>
          <w:szCs w:val="24"/>
        </w:rPr>
        <w:t>Доногруппова</w:t>
      </w:r>
      <w:proofErr w:type="spellEnd"/>
      <w:r>
        <w:rPr>
          <w:rFonts w:ascii="Times New Roman" w:hAnsi="Times New Roman"/>
        </w:rPr>
        <w:tab/>
      </w:r>
    </w:p>
    <w:sectPr w:rsidR="001F488B" w:rsidRPr="0032488E" w:rsidSect="00CD5581">
      <w:headerReference w:type="default" r:id="rId8"/>
      <w:pgSz w:w="11906" w:h="16838"/>
      <w:pgMar w:top="29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C22" w:rsidRDefault="009A4C22" w:rsidP="00884175">
      <w:pPr>
        <w:spacing w:after="0" w:line="240" w:lineRule="auto"/>
      </w:pPr>
      <w:r>
        <w:separator/>
      </w:r>
    </w:p>
  </w:endnote>
  <w:endnote w:type="continuationSeparator" w:id="0">
    <w:p w:rsidR="009A4C22" w:rsidRDefault="009A4C22" w:rsidP="0088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C22" w:rsidRDefault="009A4C22" w:rsidP="00884175">
      <w:pPr>
        <w:spacing w:after="0" w:line="240" w:lineRule="auto"/>
      </w:pPr>
      <w:r>
        <w:separator/>
      </w:r>
    </w:p>
  </w:footnote>
  <w:footnote w:type="continuationSeparator" w:id="0">
    <w:p w:rsidR="009A4C22" w:rsidRDefault="009A4C22" w:rsidP="0088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581" w:rsidRDefault="00CD5581">
    <w:pPr>
      <w:pStyle w:val="a4"/>
    </w:pPr>
    <w:r>
      <w:t xml:space="preserve">                                                                           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21ED5"/>
    <w:multiLevelType w:val="hybridMultilevel"/>
    <w:tmpl w:val="DB1EB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6520F3"/>
    <w:multiLevelType w:val="hybridMultilevel"/>
    <w:tmpl w:val="80804B98"/>
    <w:lvl w:ilvl="0" w:tplc="63FAF55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D012D4"/>
    <w:multiLevelType w:val="hybridMultilevel"/>
    <w:tmpl w:val="2E8E6C9C"/>
    <w:lvl w:ilvl="0" w:tplc="592659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23AE"/>
    <w:rsid w:val="000122A3"/>
    <w:rsid w:val="00013105"/>
    <w:rsid w:val="00063EAD"/>
    <w:rsid w:val="000A24D1"/>
    <w:rsid w:val="000A5F0C"/>
    <w:rsid w:val="000B6338"/>
    <w:rsid w:val="000E61E0"/>
    <w:rsid w:val="00115672"/>
    <w:rsid w:val="00154A95"/>
    <w:rsid w:val="00161761"/>
    <w:rsid w:val="001C23AE"/>
    <w:rsid w:val="001E738E"/>
    <w:rsid w:val="001F488B"/>
    <w:rsid w:val="002054CD"/>
    <w:rsid w:val="002321D1"/>
    <w:rsid w:val="00237748"/>
    <w:rsid w:val="00270AA4"/>
    <w:rsid w:val="0028386C"/>
    <w:rsid w:val="00287AE2"/>
    <w:rsid w:val="002A4650"/>
    <w:rsid w:val="002B1087"/>
    <w:rsid w:val="002D1151"/>
    <w:rsid w:val="002E54E6"/>
    <w:rsid w:val="002F4480"/>
    <w:rsid w:val="0030459B"/>
    <w:rsid w:val="00310809"/>
    <w:rsid w:val="0032488E"/>
    <w:rsid w:val="00351135"/>
    <w:rsid w:val="00353649"/>
    <w:rsid w:val="003A737D"/>
    <w:rsid w:val="003E6F2F"/>
    <w:rsid w:val="00403278"/>
    <w:rsid w:val="00422D27"/>
    <w:rsid w:val="00425F04"/>
    <w:rsid w:val="004611B4"/>
    <w:rsid w:val="00490AC7"/>
    <w:rsid w:val="004A3ECD"/>
    <w:rsid w:val="004B4B18"/>
    <w:rsid w:val="004C5DFF"/>
    <w:rsid w:val="004D3DCA"/>
    <w:rsid w:val="004D6DFF"/>
    <w:rsid w:val="004E7FDC"/>
    <w:rsid w:val="0050148E"/>
    <w:rsid w:val="00535FFA"/>
    <w:rsid w:val="0054675B"/>
    <w:rsid w:val="00570AE8"/>
    <w:rsid w:val="00582ABF"/>
    <w:rsid w:val="005872BD"/>
    <w:rsid w:val="005B02A6"/>
    <w:rsid w:val="005C3255"/>
    <w:rsid w:val="00613CAC"/>
    <w:rsid w:val="00632154"/>
    <w:rsid w:val="00647FB3"/>
    <w:rsid w:val="00665C67"/>
    <w:rsid w:val="00681709"/>
    <w:rsid w:val="006948D7"/>
    <w:rsid w:val="006B5C10"/>
    <w:rsid w:val="006C188F"/>
    <w:rsid w:val="006C36C7"/>
    <w:rsid w:val="006D0BC3"/>
    <w:rsid w:val="0070036C"/>
    <w:rsid w:val="00710EB6"/>
    <w:rsid w:val="00730892"/>
    <w:rsid w:val="00734DAE"/>
    <w:rsid w:val="00745B8E"/>
    <w:rsid w:val="007545FC"/>
    <w:rsid w:val="00775490"/>
    <w:rsid w:val="007919B5"/>
    <w:rsid w:val="007C314B"/>
    <w:rsid w:val="007E5A15"/>
    <w:rsid w:val="007F1F13"/>
    <w:rsid w:val="007F3E86"/>
    <w:rsid w:val="00862841"/>
    <w:rsid w:val="00864FD0"/>
    <w:rsid w:val="0087398E"/>
    <w:rsid w:val="008772E8"/>
    <w:rsid w:val="00884175"/>
    <w:rsid w:val="00886910"/>
    <w:rsid w:val="008B64F3"/>
    <w:rsid w:val="008C12D9"/>
    <w:rsid w:val="008C63E9"/>
    <w:rsid w:val="00933457"/>
    <w:rsid w:val="0094226A"/>
    <w:rsid w:val="009515B9"/>
    <w:rsid w:val="0095692A"/>
    <w:rsid w:val="00963CBA"/>
    <w:rsid w:val="00984F69"/>
    <w:rsid w:val="00995E1E"/>
    <w:rsid w:val="009A4C22"/>
    <w:rsid w:val="009E1327"/>
    <w:rsid w:val="009E2CEA"/>
    <w:rsid w:val="009E312E"/>
    <w:rsid w:val="009E675B"/>
    <w:rsid w:val="009F2A19"/>
    <w:rsid w:val="00A108B3"/>
    <w:rsid w:val="00A13352"/>
    <w:rsid w:val="00A31DE9"/>
    <w:rsid w:val="00A52148"/>
    <w:rsid w:val="00A6019A"/>
    <w:rsid w:val="00A64496"/>
    <w:rsid w:val="00A71126"/>
    <w:rsid w:val="00A71BFD"/>
    <w:rsid w:val="00A85733"/>
    <w:rsid w:val="00AA1760"/>
    <w:rsid w:val="00AA75A2"/>
    <w:rsid w:val="00AD469A"/>
    <w:rsid w:val="00AD4F16"/>
    <w:rsid w:val="00B06CAF"/>
    <w:rsid w:val="00B40D70"/>
    <w:rsid w:val="00B47EDB"/>
    <w:rsid w:val="00B519C9"/>
    <w:rsid w:val="00B627C1"/>
    <w:rsid w:val="00BA1CEA"/>
    <w:rsid w:val="00C07D63"/>
    <w:rsid w:val="00C25AE8"/>
    <w:rsid w:val="00C553E9"/>
    <w:rsid w:val="00C94546"/>
    <w:rsid w:val="00C95851"/>
    <w:rsid w:val="00CA697A"/>
    <w:rsid w:val="00CD5581"/>
    <w:rsid w:val="00D26B39"/>
    <w:rsid w:val="00D42F2D"/>
    <w:rsid w:val="00D614DF"/>
    <w:rsid w:val="00DB472D"/>
    <w:rsid w:val="00DE116A"/>
    <w:rsid w:val="00EA12A7"/>
    <w:rsid w:val="00EA5542"/>
    <w:rsid w:val="00EB0DBC"/>
    <w:rsid w:val="00EB393E"/>
    <w:rsid w:val="00EE22B0"/>
    <w:rsid w:val="00EF4BA4"/>
    <w:rsid w:val="00F01275"/>
    <w:rsid w:val="00F044B8"/>
    <w:rsid w:val="00F07EEC"/>
    <w:rsid w:val="00F278A1"/>
    <w:rsid w:val="00F625F2"/>
    <w:rsid w:val="00F66AC1"/>
    <w:rsid w:val="00FA109A"/>
    <w:rsid w:val="00FA4EF9"/>
    <w:rsid w:val="00FC2392"/>
    <w:rsid w:val="00FC58C7"/>
    <w:rsid w:val="00FC6123"/>
    <w:rsid w:val="00FE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748"/>
    <w:pPr>
      <w:ind w:left="720"/>
      <w:contextualSpacing/>
    </w:pPr>
  </w:style>
  <w:style w:type="paragraph" w:customStyle="1" w:styleId="ConsPlusNormal">
    <w:name w:val="ConsPlusNormal"/>
    <w:rsid w:val="00D614D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8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4175"/>
  </w:style>
  <w:style w:type="paragraph" w:styleId="a6">
    <w:name w:val="footer"/>
    <w:basedOn w:val="a"/>
    <w:link w:val="a7"/>
    <w:uiPriority w:val="99"/>
    <w:unhideWhenUsed/>
    <w:rsid w:val="0088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841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0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11</cp:revision>
  <cp:lastPrinted>2018-12-24T10:18:00Z</cp:lastPrinted>
  <dcterms:created xsi:type="dcterms:W3CDTF">2001-12-31T23:53:00Z</dcterms:created>
  <dcterms:modified xsi:type="dcterms:W3CDTF">2020-12-24T11:33:00Z</dcterms:modified>
</cp:coreProperties>
</file>