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F04" w:rsidRDefault="00425F04" w:rsidP="001F488B">
      <w:pPr>
        <w:spacing w:after="0"/>
        <w:ind w:left="4248"/>
        <w:jc w:val="center"/>
        <w:rPr>
          <w:rFonts w:ascii="Times New Roman" w:hAnsi="Times New Roman"/>
        </w:rPr>
      </w:pPr>
    </w:p>
    <w:p w:rsidR="006D0BC3" w:rsidRPr="001A7115" w:rsidRDefault="00425F04" w:rsidP="00DE69D2">
      <w:pPr>
        <w:spacing w:after="0" w:line="240" w:lineRule="auto"/>
        <w:ind w:left="424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7E1A14">
        <w:rPr>
          <w:rFonts w:ascii="Times New Roman" w:hAnsi="Times New Roman"/>
        </w:rPr>
        <w:t xml:space="preserve">                                                                </w:t>
      </w:r>
      <w:r w:rsidR="006D0BC3" w:rsidRPr="001A7115">
        <w:rPr>
          <w:rFonts w:ascii="Times New Roman" w:hAnsi="Times New Roman"/>
        </w:rPr>
        <w:t>Приложение</w:t>
      </w:r>
      <w:r w:rsidR="006D0BC3">
        <w:rPr>
          <w:rFonts w:ascii="Times New Roman" w:hAnsi="Times New Roman"/>
        </w:rPr>
        <w:t xml:space="preserve"> №1</w:t>
      </w:r>
      <w:r w:rsidR="008C63E9">
        <w:rPr>
          <w:rFonts w:ascii="Times New Roman" w:hAnsi="Times New Roman"/>
        </w:rPr>
        <w:t xml:space="preserve"> </w:t>
      </w:r>
      <w:r w:rsidR="006D0BC3" w:rsidRPr="001A7115">
        <w:rPr>
          <w:rFonts w:ascii="Times New Roman" w:hAnsi="Times New Roman"/>
        </w:rPr>
        <w:t xml:space="preserve">к приказу </w:t>
      </w:r>
    </w:p>
    <w:p w:rsidR="006D0BC3" w:rsidRPr="001A7115" w:rsidRDefault="006D0BC3" w:rsidP="009271DB">
      <w:pPr>
        <w:widowControl w:val="0"/>
        <w:autoSpaceDE w:val="0"/>
        <w:autoSpaceDN w:val="0"/>
        <w:adjustRightInd w:val="0"/>
        <w:spacing w:after="0" w:line="240" w:lineRule="auto"/>
        <w:ind w:firstLine="10206"/>
        <w:rPr>
          <w:rFonts w:ascii="Times New Roman" w:hAnsi="Times New Roman"/>
        </w:rPr>
      </w:pPr>
      <w:r>
        <w:rPr>
          <w:rFonts w:ascii="Times New Roman" w:hAnsi="Times New Roman"/>
          <w:color w:val="333333"/>
          <w:sz w:val="24"/>
          <w:szCs w:val="24"/>
        </w:rPr>
        <w:t>Р</w:t>
      </w:r>
      <w:r w:rsidR="009271DB">
        <w:rPr>
          <w:rFonts w:ascii="Times New Roman" w:hAnsi="Times New Roman"/>
          <w:color w:val="333333"/>
          <w:sz w:val="24"/>
          <w:szCs w:val="24"/>
        </w:rPr>
        <w:t xml:space="preserve">СТ </w:t>
      </w:r>
      <w:r w:rsidRPr="001A7115">
        <w:rPr>
          <w:rFonts w:ascii="Times New Roman" w:hAnsi="Times New Roman"/>
          <w:color w:val="333333"/>
          <w:sz w:val="24"/>
          <w:szCs w:val="24"/>
        </w:rPr>
        <w:t>Республики Калмыкия</w:t>
      </w:r>
    </w:p>
    <w:p w:rsidR="006D0BC3" w:rsidRPr="001A7115" w:rsidRDefault="006D0BC3" w:rsidP="00DE69D2">
      <w:pPr>
        <w:widowControl w:val="0"/>
        <w:autoSpaceDE w:val="0"/>
        <w:autoSpaceDN w:val="0"/>
        <w:adjustRightInd w:val="0"/>
        <w:spacing w:after="0" w:line="240" w:lineRule="auto"/>
        <w:ind w:firstLine="10206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Pr="001A7115">
        <w:rPr>
          <w:rFonts w:ascii="Times New Roman" w:hAnsi="Times New Roman"/>
        </w:rPr>
        <w:t>т «</w:t>
      </w:r>
      <w:r w:rsidR="00884175">
        <w:rPr>
          <w:rFonts w:ascii="Times New Roman" w:hAnsi="Times New Roman"/>
        </w:rPr>
        <w:t xml:space="preserve"> </w:t>
      </w:r>
      <w:r w:rsidR="006059A4">
        <w:rPr>
          <w:rFonts w:ascii="Times New Roman" w:hAnsi="Times New Roman"/>
        </w:rPr>
        <w:t xml:space="preserve"> </w:t>
      </w:r>
      <w:r w:rsidRPr="001A7115">
        <w:rPr>
          <w:rFonts w:ascii="Times New Roman" w:hAnsi="Times New Roman"/>
        </w:rPr>
        <w:t>»</w:t>
      </w:r>
      <w:r w:rsidR="006059A4">
        <w:rPr>
          <w:rFonts w:ascii="Times New Roman" w:hAnsi="Times New Roman"/>
        </w:rPr>
        <w:t>______</w:t>
      </w:r>
      <w:r w:rsidR="006C36C7">
        <w:rPr>
          <w:rFonts w:ascii="Times New Roman" w:hAnsi="Times New Roman"/>
        </w:rPr>
        <w:t xml:space="preserve"> </w:t>
      </w:r>
      <w:r w:rsidR="00D614DF">
        <w:rPr>
          <w:rFonts w:ascii="Times New Roman" w:hAnsi="Times New Roman"/>
        </w:rPr>
        <w:t xml:space="preserve"> 20</w:t>
      </w:r>
      <w:r w:rsidR="006059A4">
        <w:rPr>
          <w:rFonts w:ascii="Times New Roman" w:hAnsi="Times New Roman"/>
        </w:rPr>
        <w:t>20</w:t>
      </w:r>
      <w:r w:rsidRPr="001A7115">
        <w:rPr>
          <w:rFonts w:ascii="Times New Roman" w:hAnsi="Times New Roman"/>
        </w:rPr>
        <w:t xml:space="preserve"> г. №</w:t>
      </w:r>
      <w:r w:rsidR="006C36C7">
        <w:rPr>
          <w:rFonts w:ascii="Times New Roman" w:hAnsi="Times New Roman"/>
        </w:rPr>
        <w:t xml:space="preserve"> </w:t>
      </w:r>
      <w:r w:rsidR="006059A4">
        <w:rPr>
          <w:rFonts w:ascii="Times New Roman" w:hAnsi="Times New Roman"/>
        </w:rPr>
        <w:t xml:space="preserve">  </w:t>
      </w:r>
      <w:proofErr w:type="gramStart"/>
      <w:r w:rsidR="00F278A1">
        <w:rPr>
          <w:rFonts w:ascii="Times New Roman" w:hAnsi="Times New Roman"/>
        </w:rPr>
        <w:t>-п</w:t>
      </w:r>
      <w:proofErr w:type="gramEnd"/>
      <w:r w:rsidR="00F278A1">
        <w:rPr>
          <w:rFonts w:ascii="Times New Roman" w:hAnsi="Times New Roman"/>
        </w:rPr>
        <w:t>/</w:t>
      </w:r>
      <w:proofErr w:type="spellStart"/>
      <w:r w:rsidR="00F278A1">
        <w:rPr>
          <w:rFonts w:ascii="Times New Roman" w:hAnsi="Times New Roman"/>
        </w:rPr>
        <w:t>тп</w:t>
      </w:r>
      <w:r w:rsidR="00D614DF">
        <w:rPr>
          <w:rFonts w:ascii="Times New Roman" w:hAnsi="Times New Roman"/>
        </w:rPr>
        <w:t>г</w:t>
      </w:r>
      <w:proofErr w:type="spellEnd"/>
    </w:p>
    <w:p w:rsidR="006D0BC3" w:rsidRPr="001A7115" w:rsidRDefault="006D0BC3" w:rsidP="00DE69D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</w:rPr>
      </w:pPr>
    </w:p>
    <w:p w:rsidR="00310809" w:rsidRPr="001A7115" w:rsidRDefault="009271DB" w:rsidP="003108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Размер платы</w:t>
      </w:r>
    </w:p>
    <w:p w:rsidR="00310809" w:rsidRDefault="00310809" w:rsidP="003108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з</w:t>
      </w:r>
      <w:r w:rsidRPr="001A7115">
        <w:rPr>
          <w:rFonts w:ascii="Times New Roman" w:hAnsi="Times New Roman"/>
        </w:rPr>
        <w:t xml:space="preserve">а </w:t>
      </w:r>
      <w:r w:rsidRPr="001A7115">
        <w:rPr>
          <w:rFonts w:ascii="Times New Roman" w:hAnsi="Times New Roman"/>
          <w:sz w:val="24"/>
          <w:szCs w:val="24"/>
        </w:rPr>
        <w:t xml:space="preserve">технологическое присоединение газоиспользующего оборудования </w:t>
      </w:r>
      <w:r>
        <w:rPr>
          <w:rFonts w:ascii="Times New Roman" w:hAnsi="Times New Roman"/>
          <w:sz w:val="24"/>
          <w:szCs w:val="24"/>
        </w:rPr>
        <w:t>на 20</w:t>
      </w:r>
      <w:r w:rsidR="004932D8">
        <w:rPr>
          <w:rFonts w:ascii="Times New Roman" w:hAnsi="Times New Roman"/>
          <w:sz w:val="24"/>
          <w:szCs w:val="24"/>
        </w:rPr>
        <w:t>2</w:t>
      </w:r>
      <w:r w:rsidR="006059A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</w:t>
      </w:r>
      <w:bookmarkStart w:id="0" w:name="_GoBack"/>
      <w:bookmarkEnd w:id="0"/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001"/>
        <w:gridCol w:w="2002"/>
        <w:gridCol w:w="2038"/>
        <w:gridCol w:w="2038"/>
        <w:gridCol w:w="2127"/>
        <w:gridCol w:w="1877"/>
      </w:tblGrid>
      <w:tr w:rsidR="007E1A14" w:rsidRPr="00EB393E" w:rsidTr="007E1A14">
        <w:trPr>
          <w:trHeight w:val="554"/>
        </w:trPr>
        <w:tc>
          <w:tcPr>
            <w:tcW w:w="2802" w:type="dxa"/>
            <w:vMerge w:val="restart"/>
            <w:shd w:val="clear" w:color="auto" w:fill="auto"/>
          </w:tcPr>
          <w:p w:rsidR="007E1A14" w:rsidRPr="00EB393E" w:rsidRDefault="007E1A14" w:rsidP="0047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E1A14" w:rsidRPr="00EB393E" w:rsidRDefault="007E1A14" w:rsidP="0047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E1A14" w:rsidRPr="00EB393E" w:rsidRDefault="007E1A14" w:rsidP="0047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E1A14" w:rsidRPr="00EB393E" w:rsidRDefault="007E1A14" w:rsidP="0047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E1A14" w:rsidRPr="00EB393E" w:rsidRDefault="007E1A14" w:rsidP="0047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B393E">
              <w:rPr>
                <w:rFonts w:ascii="Times New Roman" w:hAnsi="Times New Roman" w:cs="Times New Roman"/>
              </w:rPr>
              <w:t>Наименование газораспределительной организации</w:t>
            </w:r>
          </w:p>
        </w:tc>
        <w:tc>
          <w:tcPr>
            <w:tcW w:w="12083" w:type="dxa"/>
            <w:gridSpan w:val="6"/>
          </w:tcPr>
          <w:p w:rsidR="007E1A14" w:rsidRPr="00EB393E" w:rsidRDefault="007E1A14" w:rsidP="0047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B393E">
              <w:rPr>
                <w:rFonts w:ascii="Times New Roman" w:hAnsi="Times New Roman" w:cs="Times New Roman"/>
              </w:rPr>
              <w:t>Размер платы* за технологическое присоединение газоиспользующего оборудования к газораспределительным сетям</w:t>
            </w:r>
          </w:p>
        </w:tc>
      </w:tr>
      <w:tr w:rsidR="007E1A14" w:rsidRPr="00EB393E" w:rsidTr="00952598">
        <w:trPr>
          <w:trHeight w:val="1128"/>
        </w:trPr>
        <w:tc>
          <w:tcPr>
            <w:tcW w:w="2802" w:type="dxa"/>
            <w:vMerge/>
            <w:shd w:val="clear" w:color="auto" w:fill="auto"/>
          </w:tcPr>
          <w:p w:rsidR="007E1A14" w:rsidRPr="00EB393E" w:rsidRDefault="007E1A14" w:rsidP="0047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gridSpan w:val="4"/>
          </w:tcPr>
          <w:p w:rsidR="007E1A14" w:rsidRPr="00952598" w:rsidRDefault="007E1A14" w:rsidP="00EB6D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2598">
              <w:rPr>
                <w:rFonts w:ascii="Times New Roman" w:hAnsi="Times New Roman" w:cs="Times New Roman"/>
                <w:sz w:val="20"/>
                <w:szCs w:val="20"/>
              </w:rPr>
              <w:t>Для заявителей, не намеревающихся использовать газ для целей предпринимательско</w:t>
            </w:r>
            <w:r w:rsidR="00EB6DAF">
              <w:rPr>
                <w:rFonts w:ascii="Times New Roman" w:hAnsi="Times New Roman" w:cs="Times New Roman"/>
                <w:sz w:val="20"/>
                <w:szCs w:val="20"/>
              </w:rPr>
              <w:t xml:space="preserve">й (коммерческой) деятельности, </w:t>
            </w:r>
            <w:r w:rsidRPr="00952598">
              <w:rPr>
                <w:rFonts w:ascii="Times New Roman" w:hAnsi="Times New Roman" w:cs="Times New Roman"/>
                <w:sz w:val="20"/>
                <w:szCs w:val="20"/>
              </w:rPr>
              <w:t>с максимальным расходом газа газоиспользующего оборудования не более 5 куб. метров в час, с учетом расхода газа ранее подключенного в данной точке подключения газоиспользующего оборудования</w:t>
            </w:r>
          </w:p>
        </w:tc>
        <w:tc>
          <w:tcPr>
            <w:tcW w:w="4004" w:type="dxa"/>
            <w:gridSpan w:val="2"/>
            <w:vMerge w:val="restart"/>
          </w:tcPr>
          <w:p w:rsidR="005A37AE" w:rsidRDefault="005A37AE" w:rsidP="005A37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1A14" w:rsidRPr="00952598" w:rsidRDefault="005A37AE" w:rsidP="006059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заявителей</w:t>
            </w:r>
            <w:r w:rsidRPr="009525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1A14" w:rsidRPr="00952598">
              <w:rPr>
                <w:rFonts w:ascii="Times New Roman" w:hAnsi="Times New Roman" w:cs="Times New Roman"/>
                <w:sz w:val="20"/>
                <w:szCs w:val="20"/>
              </w:rPr>
              <w:t xml:space="preserve">с максимальным расходом газа газоиспользующего оборудования не более </w:t>
            </w:r>
            <w:r w:rsidR="006059A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E1A14" w:rsidRPr="00952598">
              <w:rPr>
                <w:rFonts w:ascii="Times New Roman" w:hAnsi="Times New Roman" w:cs="Times New Roman"/>
                <w:sz w:val="20"/>
                <w:szCs w:val="20"/>
              </w:rPr>
              <w:t xml:space="preserve"> куб. метров в час, с учетом расхода газа ранее подключенного в данной точке подключения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газоиспользующего оборудования</w:t>
            </w:r>
          </w:p>
        </w:tc>
      </w:tr>
      <w:tr w:rsidR="007E1A14" w:rsidRPr="00EB393E" w:rsidTr="00BF063D">
        <w:trPr>
          <w:trHeight w:val="1579"/>
        </w:trPr>
        <w:tc>
          <w:tcPr>
            <w:tcW w:w="2802" w:type="dxa"/>
            <w:vMerge/>
            <w:shd w:val="clear" w:color="auto" w:fill="auto"/>
          </w:tcPr>
          <w:p w:rsidR="007E1A14" w:rsidRPr="00EB393E" w:rsidRDefault="007E1A14" w:rsidP="0047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3" w:type="dxa"/>
            <w:gridSpan w:val="2"/>
          </w:tcPr>
          <w:p w:rsidR="007E1A14" w:rsidRPr="00952598" w:rsidRDefault="007E1A14" w:rsidP="009525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2598">
              <w:rPr>
                <w:rFonts w:ascii="Times New Roman" w:hAnsi="Times New Roman" w:cs="Times New Roman"/>
                <w:sz w:val="20"/>
                <w:szCs w:val="20"/>
              </w:rPr>
              <w:t>Для случаев, когда протяженность строящейся (реконструируемой)</w:t>
            </w:r>
            <w:r w:rsidR="00FB3F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2598">
              <w:rPr>
                <w:rFonts w:ascii="Times New Roman" w:hAnsi="Times New Roman" w:cs="Times New Roman"/>
                <w:sz w:val="20"/>
                <w:szCs w:val="20"/>
              </w:rPr>
              <w:t xml:space="preserve">сети газораспределения от границы земельного участка до сети газораспределения или </w:t>
            </w:r>
            <w:proofErr w:type="spellStart"/>
            <w:r w:rsidRPr="00952598">
              <w:rPr>
                <w:rFonts w:ascii="Times New Roman" w:hAnsi="Times New Roman" w:cs="Times New Roman"/>
                <w:sz w:val="20"/>
                <w:szCs w:val="20"/>
              </w:rPr>
              <w:t>газопотребления</w:t>
            </w:r>
            <w:proofErr w:type="spellEnd"/>
            <w:r w:rsidR="00952598" w:rsidRPr="00952598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составляет не более 5 метров </w:t>
            </w:r>
            <w:r w:rsidR="00952598">
              <w:rPr>
                <w:rFonts w:ascii="Times New Roman" w:hAnsi="Times New Roman" w:cs="Times New Roman"/>
                <w:sz w:val="20"/>
                <w:szCs w:val="20"/>
              </w:rPr>
              <w:t>(включительно)</w:t>
            </w:r>
          </w:p>
        </w:tc>
        <w:tc>
          <w:tcPr>
            <w:tcW w:w="4076" w:type="dxa"/>
            <w:gridSpan w:val="2"/>
          </w:tcPr>
          <w:p w:rsidR="007E1A14" w:rsidRPr="00EB393E" w:rsidRDefault="00952598" w:rsidP="009271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2598">
              <w:rPr>
                <w:rFonts w:ascii="Times New Roman" w:hAnsi="Times New Roman" w:cs="Times New Roman"/>
                <w:sz w:val="20"/>
                <w:szCs w:val="20"/>
              </w:rPr>
              <w:t>Для случаев, когда протяженность строящейся (реконструируемой)</w:t>
            </w:r>
            <w:r w:rsidR="00EB6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2598">
              <w:rPr>
                <w:rFonts w:ascii="Times New Roman" w:hAnsi="Times New Roman" w:cs="Times New Roman"/>
                <w:sz w:val="20"/>
                <w:szCs w:val="20"/>
              </w:rPr>
              <w:t xml:space="preserve">сети газораспределения от границы земельного участка до сети газораспределения или </w:t>
            </w:r>
            <w:proofErr w:type="spellStart"/>
            <w:r w:rsidRPr="00952598">
              <w:rPr>
                <w:rFonts w:ascii="Times New Roman" w:hAnsi="Times New Roman" w:cs="Times New Roman"/>
                <w:sz w:val="20"/>
                <w:szCs w:val="20"/>
              </w:rPr>
              <w:t>газопотребления</w:t>
            </w:r>
            <w:proofErr w:type="spellEnd"/>
            <w:r w:rsidRPr="00952598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составляет более 5 метров </w:t>
            </w:r>
          </w:p>
        </w:tc>
        <w:tc>
          <w:tcPr>
            <w:tcW w:w="4004" w:type="dxa"/>
            <w:gridSpan w:val="2"/>
            <w:vMerge/>
          </w:tcPr>
          <w:p w:rsidR="007E1A14" w:rsidRPr="00EB393E" w:rsidRDefault="007E1A14" w:rsidP="00886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598" w:rsidRPr="00EB393E" w:rsidTr="00DE69D2">
        <w:trPr>
          <w:trHeight w:val="761"/>
        </w:trPr>
        <w:tc>
          <w:tcPr>
            <w:tcW w:w="2802" w:type="dxa"/>
            <w:vMerge/>
            <w:shd w:val="clear" w:color="auto" w:fill="auto"/>
          </w:tcPr>
          <w:p w:rsidR="00952598" w:rsidRPr="00EB393E" w:rsidRDefault="00952598" w:rsidP="0047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1" w:type="dxa"/>
            <w:vAlign w:val="center"/>
          </w:tcPr>
          <w:p w:rsidR="00952598" w:rsidRPr="00952598" w:rsidRDefault="00DE69D2" w:rsidP="00DE6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598">
              <w:rPr>
                <w:rFonts w:ascii="Times New Roman" w:hAnsi="Times New Roman" w:cs="Times New Roman"/>
                <w:sz w:val="20"/>
                <w:szCs w:val="20"/>
              </w:rPr>
              <w:t>физические лица (руб., с НДС)</w:t>
            </w:r>
          </w:p>
        </w:tc>
        <w:tc>
          <w:tcPr>
            <w:tcW w:w="2002" w:type="dxa"/>
            <w:vAlign w:val="center"/>
          </w:tcPr>
          <w:p w:rsidR="00952598" w:rsidRPr="00952598" w:rsidRDefault="00952598" w:rsidP="00DE6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598">
              <w:rPr>
                <w:rFonts w:ascii="Times New Roman" w:hAnsi="Times New Roman" w:cs="Times New Roman"/>
                <w:sz w:val="20"/>
                <w:szCs w:val="20"/>
              </w:rPr>
              <w:t>прочие заявители (руб., без НДС)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952598" w:rsidRPr="00952598" w:rsidRDefault="00952598" w:rsidP="009525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598">
              <w:rPr>
                <w:rFonts w:ascii="Times New Roman" w:hAnsi="Times New Roman" w:cs="Times New Roman"/>
                <w:sz w:val="20"/>
                <w:szCs w:val="20"/>
              </w:rPr>
              <w:t>физические лица (руб., с НДС)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952598" w:rsidRPr="00952598" w:rsidRDefault="00952598" w:rsidP="009525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598">
              <w:rPr>
                <w:rFonts w:ascii="Times New Roman" w:hAnsi="Times New Roman" w:cs="Times New Roman"/>
                <w:sz w:val="20"/>
                <w:szCs w:val="20"/>
              </w:rPr>
              <w:t>прочие заявители (руб., без НДС)</w:t>
            </w:r>
          </w:p>
        </w:tc>
        <w:tc>
          <w:tcPr>
            <w:tcW w:w="2127" w:type="dxa"/>
            <w:vAlign w:val="center"/>
          </w:tcPr>
          <w:p w:rsidR="00952598" w:rsidRPr="00952598" w:rsidRDefault="00952598" w:rsidP="00DE6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598">
              <w:rPr>
                <w:rFonts w:ascii="Times New Roman" w:hAnsi="Times New Roman" w:cs="Times New Roman"/>
                <w:sz w:val="20"/>
                <w:szCs w:val="20"/>
              </w:rPr>
              <w:t>физические лица (руб., с НДС)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952598" w:rsidRPr="00952598" w:rsidRDefault="00952598" w:rsidP="00DE6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598">
              <w:rPr>
                <w:rFonts w:ascii="Times New Roman" w:hAnsi="Times New Roman" w:cs="Times New Roman"/>
                <w:sz w:val="20"/>
                <w:szCs w:val="20"/>
              </w:rPr>
              <w:t>прочие заявители (руб., без НДС)</w:t>
            </w:r>
          </w:p>
        </w:tc>
      </w:tr>
      <w:tr w:rsidR="00DE69D2" w:rsidRPr="00EB393E" w:rsidTr="00CE52F6">
        <w:trPr>
          <w:trHeight w:val="1178"/>
        </w:trPr>
        <w:tc>
          <w:tcPr>
            <w:tcW w:w="2802" w:type="dxa"/>
            <w:shd w:val="clear" w:color="auto" w:fill="auto"/>
          </w:tcPr>
          <w:p w:rsidR="00FB3FBC" w:rsidRDefault="00FB3FBC" w:rsidP="00DE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E69D2" w:rsidRPr="00EB393E" w:rsidRDefault="00DE69D2" w:rsidP="00DE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393E">
              <w:rPr>
                <w:rFonts w:ascii="Times New Roman" w:hAnsi="Times New Roman" w:cs="Times New Roman"/>
              </w:rPr>
              <w:t xml:space="preserve">Акционерное общество </w:t>
            </w:r>
          </w:p>
          <w:p w:rsidR="00DE69D2" w:rsidRDefault="00DE69D2" w:rsidP="00DE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393E">
              <w:rPr>
                <w:rFonts w:ascii="Times New Roman" w:hAnsi="Times New Roman" w:cs="Times New Roman"/>
              </w:rPr>
              <w:t>«Газпром газораспределение Элиста»</w:t>
            </w:r>
          </w:p>
          <w:p w:rsidR="005A37AE" w:rsidRPr="00EB393E" w:rsidRDefault="005A37AE" w:rsidP="00DE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1" w:type="dxa"/>
          </w:tcPr>
          <w:p w:rsidR="00EB6DAF" w:rsidRDefault="00EB6DAF" w:rsidP="0047789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DE69D2" w:rsidRPr="00EB6DAF" w:rsidRDefault="00831005" w:rsidP="00EB6D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18000,00</w:t>
            </w:r>
          </w:p>
        </w:tc>
        <w:tc>
          <w:tcPr>
            <w:tcW w:w="2002" w:type="dxa"/>
          </w:tcPr>
          <w:p w:rsidR="005A37AE" w:rsidRDefault="00DE69D2" w:rsidP="0095259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  <w:p w:rsidR="00DE69D2" w:rsidRPr="005A37AE" w:rsidRDefault="005A37AE" w:rsidP="00927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9271DB">
              <w:rPr>
                <w:rFonts w:ascii="Times New Roman" w:hAnsi="Times New Roman" w:cs="Times New Roman"/>
              </w:rPr>
              <w:t>25000,00</w:t>
            </w:r>
          </w:p>
        </w:tc>
        <w:tc>
          <w:tcPr>
            <w:tcW w:w="2038" w:type="dxa"/>
            <w:shd w:val="clear" w:color="auto" w:fill="auto"/>
          </w:tcPr>
          <w:p w:rsidR="00EB6DAF" w:rsidRDefault="00EB6DAF" w:rsidP="0047789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DE69D2" w:rsidRDefault="00EB6DAF" w:rsidP="0047789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2038" w:type="dxa"/>
            <w:shd w:val="clear" w:color="auto" w:fill="auto"/>
          </w:tcPr>
          <w:p w:rsidR="00EB6DAF" w:rsidRDefault="00EB6DAF" w:rsidP="0047789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DE69D2" w:rsidRPr="00EB393E" w:rsidRDefault="00DE69D2" w:rsidP="0047789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25000,00</w:t>
            </w:r>
          </w:p>
        </w:tc>
        <w:tc>
          <w:tcPr>
            <w:tcW w:w="2127" w:type="dxa"/>
          </w:tcPr>
          <w:p w:rsidR="00DE69D2" w:rsidRDefault="00DE69D2" w:rsidP="0047789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DE69D2" w:rsidRPr="00EB393E" w:rsidRDefault="00D666EB" w:rsidP="0047789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66000,00</w:t>
            </w:r>
          </w:p>
        </w:tc>
        <w:tc>
          <w:tcPr>
            <w:tcW w:w="1877" w:type="dxa"/>
            <w:shd w:val="clear" w:color="auto" w:fill="auto"/>
          </w:tcPr>
          <w:p w:rsidR="00DE69D2" w:rsidRDefault="00DE69D2" w:rsidP="00FE231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60"/>
              <w:rPr>
                <w:rFonts w:ascii="Times New Roman" w:hAnsi="Times New Roman" w:cs="Times New Roman"/>
              </w:rPr>
            </w:pPr>
          </w:p>
          <w:p w:rsidR="00DE69D2" w:rsidRPr="00EB393E" w:rsidRDefault="00D666EB" w:rsidP="00D666E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55000,00</w:t>
            </w:r>
          </w:p>
        </w:tc>
      </w:tr>
    </w:tbl>
    <w:p w:rsidR="00425F04" w:rsidRPr="00ED0476" w:rsidRDefault="00310809" w:rsidP="0059070E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*</w:t>
      </w:r>
      <w:r w:rsidRPr="00EB546E">
        <w:rPr>
          <w:rFonts w:ascii="Times New Roman" w:hAnsi="Times New Roman"/>
        </w:rPr>
        <w:t>При условии, что расстояние от газоиспользующего оборудования до сети газораспределения газораспределительной организации, в которую подана заявка, с проектным рабочим давлением не более 0,3 МПа, измеряемое по прямой линии, составляет не более 200 метров и сами мероприятия предполагают строительство газопроводов</w:t>
      </w:r>
      <w:r w:rsidR="00BF063D">
        <w:rPr>
          <w:rFonts w:ascii="Times New Roman" w:hAnsi="Times New Roman"/>
        </w:rPr>
        <w:t xml:space="preserve"> (</w:t>
      </w:r>
      <w:r w:rsidR="00BF063D" w:rsidRPr="00154A95">
        <w:rPr>
          <w:rFonts w:ascii="Times New Roman" w:hAnsi="Times New Roman"/>
          <w:sz w:val="24"/>
          <w:szCs w:val="24"/>
        </w:rPr>
        <w:t>без необходимости выполнения газопроводов бестраншейным способом)</w:t>
      </w:r>
      <w:r w:rsidRPr="00EB546E">
        <w:rPr>
          <w:rFonts w:ascii="Times New Roman" w:hAnsi="Times New Roman"/>
        </w:rPr>
        <w:t xml:space="preserve"> </w:t>
      </w:r>
      <w:r w:rsidR="00BF063D">
        <w:rPr>
          <w:rFonts w:ascii="Times New Roman" w:hAnsi="Times New Roman"/>
        </w:rPr>
        <w:t xml:space="preserve">и </w:t>
      </w:r>
      <w:r w:rsidRPr="00EB546E">
        <w:rPr>
          <w:rFonts w:ascii="Times New Roman" w:hAnsi="Times New Roman"/>
        </w:rPr>
        <w:t>устройств</w:t>
      </w:r>
      <w:r w:rsidR="00BF063D">
        <w:rPr>
          <w:rFonts w:ascii="Times New Roman" w:hAnsi="Times New Roman"/>
        </w:rPr>
        <w:t>о</w:t>
      </w:r>
      <w:r w:rsidRPr="00EB546E">
        <w:rPr>
          <w:rFonts w:ascii="Times New Roman" w:hAnsi="Times New Roman"/>
        </w:rPr>
        <w:t xml:space="preserve"> пунктов редуцирования газа </w:t>
      </w:r>
      <w:r w:rsidR="00BF063D">
        <w:rPr>
          <w:rFonts w:ascii="Times New Roman" w:hAnsi="Times New Roman"/>
        </w:rPr>
        <w:t xml:space="preserve">(при необходимости) </w:t>
      </w:r>
      <w:r w:rsidRPr="00EB546E">
        <w:rPr>
          <w:rFonts w:ascii="Times New Roman" w:hAnsi="Times New Roman"/>
        </w:rPr>
        <w:t>в соответствии с утвержденной в установленном порядке схемой</w:t>
      </w:r>
      <w:proofErr w:type="gramEnd"/>
      <w:r w:rsidRPr="00EB546E">
        <w:rPr>
          <w:rFonts w:ascii="Times New Roman" w:hAnsi="Times New Roman"/>
        </w:rPr>
        <w:t xml:space="preserve"> газоснабжения территории поселения (если имеется).</w:t>
      </w:r>
    </w:p>
    <w:sectPr w:rsidR="00425F04" w:rsidRPr="00ED0476" w:rsidSect="0059070E">
      <w:headerReference w:type="default" r:id="rId8"/>
      <w:footerReference w:type="default" r:id="rId9"/>
      <w:pgSz w:w="16838" w:h="11906" w:orient="landscape"/>
      <w:pgMar w:top="227" w:right="1134" w:bottom="22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1F7" w:rsidRDefault="001D61F7" w:rsidP="00884175">
      <w:pPr>
        <w:spacing w:after="0" w:line="240" w:lineRule="auto"/>
      </w:pPr>
      <w:r>
        <w:separator/>
      </w:r>
    </w:p>
  </w:endnote>
  <w:endnote w:type="continuationSeparator" w:id="0">
    <w:p w:rsidR="001D61F7" w:rsidRDefault="001D61F7" w:rsidP="0088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96080"/>
      <w:docPartObj>
        <w:docPartGallery w:val="Page Numbers (Bottom of Page)"/>
        <w:docPartUnique/>
      </w:docPartObj>
    </w:sdtPr>
    <w:sdtEndPr/>
    <w:sdtContent>
      <w:p w:rsidR="00ED0476" w:rsidRDefault="00ED0476">
        <w:pPr>
          <w:pStyle w:val="a6"/>
          <w:jc w:val="right"/>
        </w:pPr>
      </w:p>
      <w:p w:rsidR="003045B1" w:rsidRDefault="003045B1">
        <w:pPr>
          <w:pStyle w:val="a6"/>
          <w:jc w:val="right"/>
        </w:pPr>
        <w:r>
          <w:t>2</w:t>
        </w:r>
      </w:p>
    </w:sdtContent>
  </w:sdt>
  <w:p w:rsidR="003045B1" w:rsidRDefault="003045B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1F7" w:rsidRDefault="001D61F7" w:rsidP="00884175">
      <w:pPr>
        <w:spacing w:after="0" w:line="240" w:lineRule="auto"/>
      </w:pPr>
      <w:r>
        <w:separator/>
      </w:r>
    </w:p>
  </w:footnote>
  <w:footnote w:type="continuationSeparator" w:id="0">
    <w:p w:rsidR="001D61F7" w:rsidRDefault="001D61F7" w:rsidP="00884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70E" w:rsidRDefault="0059070E">
    <w:pPr>
      <w:pStyle w:val="a4"/>
    </w:pPr>
    <w:r>
      <w:tab/>
    </w:r>
    <w:r>
      <w:tab/>
    </w:r>
    <w:r>
      <w:tab/>
    </w:r>
    <w:r>
      <w:tab/>
    </w:r>
    <w:r>
      <w:tab/>
    </w:r>
    <w:r>
      <w:tab/>
    </w:r>
    <w:r>
      <w:tab/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21ED5"/>
    <w:multiLevelType w:val="hybridMultilevel"/>
    <w:tmpl w:val="DB1EB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6520F3"/>
    <w:multiLevelType w:val="hybridMultilevel"/>
    <w:tmpl w:val="80804B98"/>
    <w:lvl w:ilvl="0" w:tplc="63FAF556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23AE"/>
    <w:rsid w:val="000122A3"/>
    <w:rsid w:val="00013105"/>
    <w:rsid w:val="00057FF2"/>
    <w:rsid w:val="00063EAD"/>
    <w:rsid w:val="00075249"/>
    <w:rsid w:val="000A5F0C"/>
    <w:rsid w:val="000E61E0"/>
    <w:rsid w:val="00115672"/>
    <w:rsid w:val="00161761"/>
    <w:rsid w:val="001C23AE"/>
    <w:rsid w:val="001D61F7"/>
    <w:rsid w:val="001F488B"/>
    <w:rsid w:val="002321D1"/>
    <w:rsid w:val="00237748"/>
    <w:rsid w:val="00287AE2"/>
    <w:rsid w:val="00293026"/>
    <w:rsid w:val="002A4650"/>
    <w:rsid w:val="002B1087"/>
    <w:rsid w:val="002E54E6"/>
    <w:rsid w:val="002F4480"/>
    <w:rsid w:val="0030459B"/>
    <w:rsid w:val="003045B1"/>
    <w:rsid w:val="00310809"/>
    <w:rsid w:val="00351135"/>
    <w:rsid w:val="003A737D"/>
    <w:rsid w:val="003E6F2F"/>
    <w:rsid w:val="00403278"/>
    <w:rsid w:val="00422D27"/>
    <w:rsid w:val="00425F04"/>
    <w:rsid w:val="004611B4"/>
    <w:rsid w:val="00490AC7"/>
    <w:rsid w:val="004932D8"/>
    <w:rsid w:val="004A279F"/>
    <w:rsid w:val="004A3ECD"/>
    <w:rsid w:val="004B4B18"/>
    <w:rsid w:val="004C5DFF"/>
    <w:rsid w:val="004D3DCA"/>
    <w:rsid w:val="004D6DFF"/>
    <w:rsid w:val="004E7FDC"/>
    <w:rsid w:val="0050148E"/>
    <w:rsid w:val="00535FFA"/>
    <w:rsid w:val="0054675B"/>
    <w:rsid w:val="00570AE8"/>
    <w:rsid w:val="00582ABF"/>
    <w:rsid w:val="005872BD"/>
    <w:rsid w:val="0059070E"/>
    <w:rsid w:val="005A37AE"/>
    <w:rsid w:val="005B02A6"/>
    <w:rsid w:val="005C3255"/>
    <w:rsid w:val="006059A4"/>
    <w:rsid w:val="00613CAC"/>
    <w:rsid w:val="00632154"/>
    <w:rsid w:val="00647FB3"/>
    <w:rsid w:val="00665C67"/>
    <w:rsid w:val="00681709"/>
    <w:rsid w:val="006B5C10"/>
    <w:rsid w:val="006C188F"/>
    <w:rsid w:val="006C36C7"/>
    <w:rsid w:val="006D0BC3"/>
    <w:rsid w:val="00710EB6"/>
    <w:rsid w:val="00730892"/>
    <w:rsid w:val="00734C41"/>
    <w:rsid w:val="00734DAE"/>
    <w:rsid w:val="00745B8E"/>
    <w:rsid w:val="00756F17"/>
    <w:rsid w:val="00775490"/>
    <w:rsid w:val="007919B5"/>
    <w:rsid w:val="007C314B"/>
    <w:rsid w:val="007E1A14"/>
    <w:rsid w:val="007E5A15"/>
    <w:rsid w:val="007F1F13"/>
    <w:rsid w:val="007F3E86"/>
    <w:rsid w:val="00831005"/>
    <w:rsid w:val="00862841"/>
    <w:rsid w:val="00864FD0"/>
    <w:rsid w:val="0087398E"/>
    <w:rsid w:val="008772E8"/>
    <w:rsid w:val="00884175"/>
    <w:rsid w:val="00886910"/>
    <w:rsid w:val="008B64F3"/>
    <w:rsid w:val="008C12D9"/>
    <w:rsid w:val="008C63E9"/>
    <w:rsid w:val="009271DB"/>
    <w:rsid w:val="00933457"/>
    <w:rsid w:val="0094226A"/>
    <w:rsid w:val="00952598"/>
    <w:rsid w:val="0095692A"/>
    <w:rsid w:val="00963CBA"/>
    <w:rsid w:val="00984F69"/>
    <w:rsid w:val="00995E1E"/>
    <w:rsid w:val="009E1327"/>
    <w:rsid w:val="009E2CEA"/>
    <w:rsid w:val="009E312E"/>
    <w:rsid w:val="009E675B"/>
    <w:rsid w:val="009F2A19"/>
    <w:rsid w:val="00A108B3"/>
    <w:rsid w:val="00A13352"/>
    <w:rsid w:val="00A31DE9"/>
    <w:rsid w:val="00A52148"/>
    <w:rsid w:val="00A6019A"/>
    <w:rsid w:val="00A64496"/>
    <w:rsid w:val="00A71126"/>
    <w:rsid w:val="00A71BFD"/>
    <w:rsid w:val="00AA75A2"/>
    <w:rsid w:val="00AD469A"/>
    <w:rsid w:val="00AD4F16"/>
    <w:rsid w:val="00B06CAF"/>
    <w:rsid w:val="00B40D70"/>
    <w:rsid w:val="00B47EDB"/>
    <w:rsid w:val="00B519C9"/>
    <w:rsid w:val="00B57525"/>
    <w:rsid w:val="00B627C1"/>
    <w:rsid w:val="00BA1CEA"/>
    <w:rsid w:val="00BF063D"/>
    <w:rsid w:val="00C07D63"/>
    <w:rsid w:val="00C25AE8"/>
    <w:rsid w:val="00C553E9"/>
    <w:rsid w:val="00C94546"/>
    <w:rsid w:val="00C95851"/>
    <w:rsid w:val="00CA697A"/>
    <w:rsid w:val="00D26B39"/>
    <w:rsid w:val="00D42F2D"/>
    <w:rsid w:val="00D614DF"/>
    <w:rsid w:val="00D666EB"/>
    <w:rsid w:val="00DB472D"/>
    <w:rsid w:val="00DE116A"/>
    <w:rsid w:val="00DE69D2"/>
    <w:rsid w:val="00EA12A7"/>
    <w:rsid w:val="00EA5542"/>
    <w:rsid w:val="00EB0DBC"/>
    <w:rsid w:val="00EB393E"/>
    <w:rsid w:val="00EB6DAF"/>
    <w:rsid w:val="00ED0476"/>
    <w:rsid w:val="00EE22B0"/>
    <w:rsid w:val="00F01275"/>
    <w:rsid w:val="00F044B8"/>
    <w:rsid w:val="00F278A1"/>
    <w:rsid w:val="00F66AC1"/>
    <w:rsid w:val="00FA109A"/>
    <w:rsid w:val="00FA4EF9"/>
    <w:rsid w:val="00FB3FBC"/>
    <w:rsid w:val="00FC2392"/>
    <w:rsid w:val="00FC58C7"/>
    <w:rsid w:val="00FE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2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7748"/>
    <w:pPr>
      <w:ind w:left="720"/>
      <w:contextualSpacing/>
    </w:pPr>
  </w:style>
  <w:style w:type="paragraph" w:customStyle="1" w:styleId="ConsPlusNormal">
    <w:name w:val="ConsPlusNormal"/>
    <w:rsid w:val="00D614D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88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4175"/>
  </w:style>
  <w:style w:type="paragraph" w:styleId="a6">
    <w:name w:val="footer"/>
    <w:basedOn w:val="a"/>
    <w:link w:val="a7"/>
    <w:uiPriority w:val="99"/>
    <w:unhideWhenUsed/>
    <w:rsid w:val="0088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41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0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12</cp:revision>
  <cp:lastPrinted>2018-12-24T10:18:00Z</cp:lastPrinted>
  <dcterms:created xsi:type="dcterms:W3CDTF">2001-12-31T23:59:00Z</dcterms:created>
  <dcterms:modified xsi:type="dcterms:W3CDTF">2020-11-11T14:28:00Z</dcterms:modified>
</cp:coreProperties>
</file>